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3,4,5-trimethoxy-N-{3-methyl-2-[(4-methylphenyl)carbonyl]-1-benzofuran-6-yl}benzamide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3,4,5-trimethoxy-N-{3-methyl-2-[(4-methylphenyl)carbonyl]-1-benzofuran-6-yl}benzamide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