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N-{2-[(3,4-dimethoxyphenyl)carbonyl]-3-methyl-1-benzofuran-5-yl}cyclohexanecarboxamide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