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(2Z)-7-[(dimethylamino)methyl]-2-[(1-ethyl-1H-indol-3-yl)methylidene]-6-hydroxy-1-benzofuran-3(2H)-one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(2Z)-7-[(dimethylamino)methyl]-2-[(1-ethyl-1H-indol-3-yl)methylidene]-6-hydroxy-1-benzofuran-3(2H)-one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