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(5Z)-2-[(4-chlorophenyl)amino]-5-(1H-indol-3-ylmethylidene)-1,3-thiazol-4(5H)-one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(5Z)-2-[(4-chlorophenyl)amino]-5-(1H-indol-3-ylmethylidene)-1,3-thiazol-4(5H)-one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