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STL036616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(5Z)-2,6-dihydroxy-5-{[5-(piperidin-1-yl)furan-2-yl]methylidene}pyrimidin-4(5H)-one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(5Z)-2,6-dihydroxy-5-{[5-(piperidin-1-yl)furan-2-yl]methylidene}pyrimidin-4(5H)-one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C14H15N3O4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289.29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STL036616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