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4-[(5-hydroxy-6-methyl-1,2,4-triazin-3-yl)amino]benzoate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4-[(5-hydroxy-6-methyl-1,2,4-triazin-3-yl)amino]benzoate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