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1,6-dimethyl-5-nitro-4-[2-(trifluoromethyl)phenyl]-3,4-dihydropyrimidin-2(1H)-one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1,6-dimethyl-5-nitro-4-[2-(trifluoromethyl)phenyl]-3,4-dihydropyrimidin-2(1H)-one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