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1-[3-(6-bromo-2-hydroxy-4-phenylquinolin-3-yl)-5-(4-fluorophenyl)-4,5-dihydro-1H-pyrazol-1-yl]ethanone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1-[3-(6-bromo-2-hydroxy-4-phenylquinolin-3-yl)-5-(4-fluorophenyl)-4,5-dihydro-1H-pyrazol-1-yl]ethanone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C26H19BrFN3O2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