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4-{(E)-[2-({[4-(4-bromophenyl)-5-phenyl-4H-1,2,4-triazol-2-ium-3-yl]sulfanyl}acetyl)hydrazinylidene]methyl}phenolate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4-{(E)-[2-({[4-(4-bromophenyl)-5-phenyl-4H-1,2,4-triazol-2-ium-3-yl]sulfanyl}acetyl)hydrazinylidene]methyl}phenolate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C23H18BrN5O2S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STL040396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