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N-[(3Z)-1-butyl-6-methoxy-1,2-dihydro-3H-pyrazolo[3,4-b]quinolin-3-ylidene]-4-nitrobenzamide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N-[(3Z)-1-butyl-6-methoxy-1,2-dihydro-3H-pyrazolo[3,4-b]quinolin-3-ylidene]-4-nitrobenzamide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