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5'-(2-bromophenyl)-3'-(propan-2-yl)-3a',6a'-dihydro-2'H-spiro[indole-3,1'-pyrrolo[3,4-c]pyrrole]-2,4',6'(1H,3'H,5'H)-trione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5'-(2-bromophenyl)-3'-(propan-2-yl)-3a',6a'-dihydro-2'H-spiro[indole-3,1'-pyrrolo[3,4-c]pyrrole]-2,4',6'(1H,3'H,5'H)-trione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