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N-{N-[6-(methoxymethyl)-4-oxo-1,4-dihydropyrimidin-2-yl]-N'-phenylcarbamimidoyl}benzamide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N-{N-[6-(methoxymethyl)-4-oxo-1,4-dihydropyrimidin-2-yl]-N'-phenylcarbamimidoyl}benzamide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