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(4E)-5-(3,4-dichlorophenyl)-4-[hydroxy(thiophen-2-yl)methylidene]-1-(6-methoxy-1,3-benzothiazol-2-yl)pyrrolidine-2,3-dione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(4E)-5-(3,4-dichlorophenyl)-4-[hydroxy(thiophen-2-yl)methylidene]-1-(6-methoxy-1,3-benzothiazol-2-yl)pyrrolidine-2,3-dione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C23H14Cl2N2O4S2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