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4-{[(E)-(3-bromo-4-methoxyphenyl)methylidene]amino}-5-(3,4-dimethoxyphenyl)-2,4-dihydro-3H-1,2,4-triazole-3-thione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4-{[(E)-(3-bromo-4-methoxyphenyl)methylidene]amino}-5-(3,4-dimethoxyphenyl)-2,4-dihydro-3H-1,2,4-triazole-3-thione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C18H17BrN4O3S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