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(E)-[4,5-dioxo-2-phenyl-1-(pyrimidin-1-ium-2-yl)pyrrolidin-3-ylidene](4-fluorophenyl)methanolate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(E)-[4,5-dioxo-2-phenyl-1-(pyrimidin-1-ium-2-yl)pyrrolidin-3-ylidene](4-fluorophenyl)methanolate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