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STL045409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3-[(Z)-(5-hydroxy-2-sulfanyl-4H-imidazol-4-ylidene)methyl]-7-methoxyquinolin-2(1H)-one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3-[(Z)-(5-hydroxy-2-sulfanyl-4H-imidazol-4-ylidene)methyl]-7-methoxyquinolin-2(1H)-one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C14H11N3O3S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301.33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STL045409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