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STL045463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N-(3-methoxyphenyl)-N-[(8-methyl-2-oxo-1,2-dihydroquinolin-3-yl)methyl]pyridine-3-carboxamide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N-(3-methoxyphenyl)-N-[(8-methyl-2-oxo-1,2-dihydroquinolin-3-yl)methyl]pyridine-3-carboxamide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STL045463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