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2,6-dihydroxy-5-[(2E)-3-phenylprop-2-en-1-yl]-5-[2-(pyridin-4-yl)ethyl]pyrimidin-4(5H)-one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2,6-dihydroxy-5-[(2E)-3-phenylprop-2-en-1-yl]-5-[2-(pyridin-4-yl)ethyl]pyrimidin-4(5H)-one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