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(4-imino-2-sulfanyl-6,7,8,9-tetrahydropyrimido[4,5-b]quinolin-3(4H)-yl)(phenyl)methanone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(4-imino-2-sulfanyl-6,7,8,9-tetrahydropyrimido[4,5-b]quinolin-3(4H)-yl)(phenyl)methanone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