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STL045778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(5Z)-1-methyl-5-[(piperidin-1-ylamino)methylidene]-2-sulfanylpyrimidine-4,6(1H,5H)-dione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(5Z)-1-methyl-5-[(piperidin-1-ylamino)methylidene]-2-sulfanylpyrimidine-4,6(1H,5H)-dione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STL045778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