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N-(4-methylphenyl)-4-nitro-N-[(2-oxo-1,2-dihydroquinolin-3-yl)methyl]benzamide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N-(4-methylphenyl)-4-nitro-N-[(2-oxo-1,2-dihydroquinolin-3-yl)methyl]benzamide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