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STL047486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(E)-{1-[2-(diethylammonio)ethyl]-2-(4-methoxyphenyl)-4,5-dioxopyrrolidin-3-ylidene}(thiophen-2-yl)methanolate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(E)-{1-[2-(diethylammonio)ethyl]-2-(4-methoxyphenyl)-4,5-dioxopyrrolidin-3-ylidene}(thiophen-2-yl)methanolate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C22H26N2O4S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STL047486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