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5-(4-ethoxyphenyl)-2-(3-nitrophenyl)-3-(2,3,4-trimethoxyphenyl)dihydro-2H-pyrrolo[3,4-d][1,2]oxazole-4,6(3H,5H)-dione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5-(4-ethoxyphenyl)-2-(3-nitrophenyl)-3-(2,3,4-trimethoxyphenyl)dihydro-2H-pyrrolo[3,4-d][1,2]oxazole-4,6(3H,5H)-dione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C28H27N3O9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