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(4E)-4-[hydroxy(2-methyl-2,3-dihydro-1-benzofuran-5-yl)methylidene]-1-(6-methyl-1,3-benzothiazol-2-yl)-5-(3-nitrophenyl)pyrrolidine-2,3-dione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(4E)-4-[hydroxy(2-methyl-2,3-dihydro-1-benzofuran-5-yl)methylidene]-1-(6-methyl-1,3-benzothiazol-2-yl)-5-(3-nitrophenyl)pyrrolidine-2,3-dione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