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2-{[4-amino-5-(4-fluorophenyl)-4H-1,2,4-triazol-3-yl]sulfanyl}-N-(3-chloro-2-methylphenyl)acetamide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2-{[4-amino-5-(4-fluorophenyl)-4H-1,2,4-triazol-3-yl]sulfanyl}-N-(3-chloro-2-methylphenyl)acetamide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