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2-{[4-cyclohexyl-5-(4-methylphenyl)-4H-1,2,4-triazol-3-yl]sulfanyl}-N'-[(E)-(4-hydroxy-3,5-dimethoxyphenyl)methylidene]acetohydrazide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2-{[4-cyclohexyl-5-(4-methylphenyl)-4H-1,2,4-triazol-3-yl]sulfanyl}-N'-[(E)-(4-hydroxy-3,5-dimethoxyphenyl)methylidene]acetohydrazide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C26H31N5O4S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509.63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