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STL055674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(5Z)-1-[2-(cyclohex-1-en-1-yl)ethyl]-5-{[(3,5-dimethoxybenzyl)amino]methylidene}-2-sulfanylpyrimidine-4,6(1H,5H)-dione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(5Z)-1-[2-(cyclohex-1-en-1-yl)ethyl]-5-{[(3,5-dimethoxybenzyl)amino]methylidene}-2-sulfanylpyrimidine-4,6(1H,5H)-dione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STL055674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