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N'-[(1E)-1-(4-ethoxyphenyl)ethylidene]-2-(5-methyl-3-nitro-1H-pyrazol-1-yl)acetohydrazide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N'-[(1E)-1-(4-ethoxyphenyl)ethylidene]-2-(5-methyl-3-nitro-1H-pyrazol-1-yl)acetohydrazide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