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1-[5-(methoxycarbonyl)furan-2-yl]-N,N,N-trimethylethanaminium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1-[5-(methoxycarbonyl)furan-2-yl]-N,N,N-trimethylethanaminium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C11H18NO3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