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[benzene-1,2,4,5-tetrayltetrakis(carbonyliminobenzene-4,1-diylsulfonyl)]tetrakis(1,3-thiazol-2-ylazanide)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[benzene-1,2,4,5-tetrayltetrakis(carbonyliminobenzene-4,1-diylsulfonyl)]tetrakis(1,3-thiazol-2-ylazanide)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C46H30N12O12S8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1199.35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