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N-(5-acetyl-10,11-dihydro-5H-dibenzo[b,f]azepin-3-yl)-3-(4-methylphenyl)tricyclo[3.3.1.1~3,7~]decane-1-carboxamide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N-(5-acetyl-10,11-dihydro-5H-dibenzo[b,f]azepin-3-yl)-3-(4-methylphenyl)tricyclo[3.3.1.1~3,7~]decane-1-carboxamide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