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N'-[(2,3-dimethylphenoxy)acetyl]-2-(2-phenoxyethoxy)benzohydrazide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N'-[(2,3-dimethylphenoxy)acetyl]-2-(2-phenoxyethoxy)benzohydrazide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