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2-(2-methoxyethoxy)-N-[3-(propan-2-ylcarbamoyl)phenyl]benzamide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2-(2-methoxyethoxy)-N-[3-(propan-2-ylcarbamoyl)phenyl]benzamide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