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STL070987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3-(3,5-dimethyl-1H-pyrazol-4-yl)-N'-[(E)-(2-methyl-1H-indol-3-yl)methylidene]propanehydrazide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3-(3,5-dimethyl-1H-pyrazol-4-yl)-N'-[(E)-(2-methyl-1H-indol-3-yl)methylidene]propanehydrazide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STL070987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