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N-[2-(3,4-dimethoxyphenyl)ethyl]-N~2~-(4-ethoxyphenyl)-N~2~-[(4-fluorophenyl)sulfonyl]glycinamide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N-[2-(3,4-dimethoxyphenyl)ethyl]-N~2~-(4-ethoxyphenyl)-N~2~-[(4-fluorophenyl)sulfonyl]glycinamide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C26H29FN2O6S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