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N~2~-1,3-benzodioxol-5-yl-N~2~-(methylsulfonyl)-N-[4-(1,3-thiazol-2-ylsulfamoyl)phenyl]glycinamide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N~2~-1,3-benzodioxol-5-yl-N~2~-(methylsulfonyl)-N-[4-(1,3-thiazol-2-ylsulfamoyl)phenyl]glycinamide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C19H18N4O7S3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510.57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