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5-(2,4-dimethoxyphenyl)-N-(4-methylbenzyl)-1H-pyrazole-3-carboxamide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5-(2,4-dimethoxyphenyl)-N-(4-methylbenzyl)-1H-pyrazole-3-carboxamide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