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STL075729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2-[({[3-(2-fluorophenyl)-4-oxo-3,4-dihydrothieno[3,2-d]pyrimidin-2-yl]sulfanyl}acetyl)amino]benzoate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2-[({[3-(2-fluorophenyl)-4-oxo-3,4-dihydrothieno[3,2-d]pyrimidin-2-yl]sulfanyl}acetyl)amino]benzoate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C23H18FN3O4S2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483.54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STL075729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