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STL078917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N-(4-bromophenyl)-2-[3-oxo-8-(3-phenyl-1,2,4-oxadiazol-5-yl)[1,2,4]triazolo[4,3-a]pyridin-2(3H)-yl]acetamide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N-(4-bromophenyl)-2-[3-oxo-8-(3-phenyl-1,2,4-oxadiazol-5-yl)[1,2,4]triazolo[4,3-a]pyridin-2(3H)-yl]acetamide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C22H15BrN6O3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491.3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STL078917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