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2-[2-(methylsulfanyl)-4-oxothieno[3,2-d]pyrimidin-3(4H)-yl]-N-[3-(methylsulfanyl)phenyl]acetamide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2-[2-(methylsulfanyl)-4-oxothieno[3,2-d]pyrimidin-3(4H)-yl]-N-[3-(methylsulfanyl)phenyl]acetamide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