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N-(4-methoxyphenyl)-4-[(3-methyl-4-oxo-3,4,5,6,7,8-hexahydro[1]benzothieno[2,3-d]pyrimidin-2-yl)sulfanyl]butanamide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N-(4-methoxyphenyl)-4-[(3-methyl-4-oxo-3,4,5,6,7,8-hexahydro[1]benzothieno[2,3-d]pyrimidin-2-yl)sulfanyl]butanamide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