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STL080218</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2-{[2-(morpholin-4-yl)[1,3]thiazolo[4,5-d]pyrimidin-7-yl]sulfanyl}-N-(3-phenylpropyl)acetamide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2-{[2-(morpholin-4-yl)[1,3]thiazolo[4,5-d]pyrimidin-7-yl]sulfanyl}-N-(3-phenylpropyl)acetamide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C20H23N5O2S2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429.57</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STL080218</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