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2-[3-oxo-7-(phenylamino)[1,2,4]triazolo[4,3-a]pyrimidin-2(3H)-yl]-N-[2-(trifluoromethyl)phenyl]acetamide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2-[3-oxo-7-(phenylamino)[1,2,4]triazolo[4,3-a]pyrimidin-2(3H)-yl]-N-[2-(trifluoromethyl)phenyl]acetamide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