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STL080499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N-(3,4-dimethoxyphenyl)-2-(4-oxo[1]benzothieno[3,2-d]pyrimidin-3(4H)-yl)acetamide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N-(3,4-dimethoxyphenyl)-2-(4-oxo[1]benzothieno[3,2-d]pyrimidin-3(4H)-yl)acetamide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C20H17N3O4S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395.44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STL080499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