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STL080503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N-(3-bromophenyl)-2-(4-oxo[1]benzothieno[3,2-d]pyrimidin-3(4H)-yl)acetamide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N-(3-bromophenyl)-2-(4-oxo[1]benzothieno[3,2-d]pyrimidin-3(4H)-yl)acetamide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C18H12BrN3O2S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414.28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STL080503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