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STL080587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2-[4-ethyl-2-(3-fluorophenyl)-6-oxopyrimidin-1(6H)-yl]-N-(2-methylphenyl)acetamide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2-[4-ethyl-2-(3-fluorophenyl)-6-oxopyrimidin-1(6H)-yl]-N-(2-methylphenyl)acetamide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365.41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STL080587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