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4-(3-methyl-1H-pyrazol-1-yl)-2-(4-phenyl-3,6-dihydropyridin-1(2H)-yl)pyrimidine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4-(3-methyl-1H-pyrazol-1-yl)-2-(4-phenyl-3,6-dihydropyridin-1(2H)-yl)pyrimidine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