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N-(2,4-difluorobenzyl)-4-(3-methyl-1H-pyrazol-1-yl)pyrimidin-2-amine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N-(2,4-difluorobenzyl)-4-(3-methyl-1H-pyrazol-1-yl)pyrimidin-2-amine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C15H13F2N5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