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N,N-diethyl-2-[4-ethyl-2-(4-fluorophenyl)-6-oxopyrimidin-1(6H)-yl]acetamide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N,N-diethyl-2-[4-ethyl-2-(4-fluorophenyl)-6-oxopyrimidin-1(6H)-yl]acetamide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C18H22FN3O2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331.39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STL080692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