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6-ethyl-2-(4-fluorophenyl)-3-[2-oxo-2-(pyrrolidin-1-yl)ethyl]pyrimidin-4(3H)-one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6-ethyl-2-(4-fluorophenyl)-3-[2-oxo-2-(pyrrolidin-1-yl)ethyl]pyrimidin-4(3H)-one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329.37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